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b w:val="0"/>
          <w:bCs/>
          <w:sz w:val="44"/>
          <w:szCs w:val="24"/>
        </w:rPr>
      </w:pPr>
      <w:r>
        <w:rPr>
          <w:rFonts w:hint="eastAsia" w:ascii="方正小标宋简体" w:hAnsi="方正小标宋简体" w:eastAsia="方正小标宋简体" w:cs="方正小标宋简体"/>
          <w:b w:val="0"/>
          <w:bCs/>
          <w:sz w:val="44"/>
          <w:szCs w:val="24"/>
        </w:rPr>
        <w:t>中共内江师范学院委员会组织部</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b w:val="0"/>
          <w:bCs/>
          <w:sz w:val="44"/>
          <w:szCs w:val="24"/>
        </w:rPr>
      </w:pPr>
      <w:r>
        <w:rPr>
          <w:rFonts w:hint="eastAsia" w:ascii="方正小标宋简体" w:hAnsi="方正小标宋简体" w:eastAsia="方正小标宋简体" w:cs="方正小标宋简体"/>
          <w:b w:val="0"/>
          <w:bCs/>
          <w:sz w:val="44"/>
          <w:szCs w:val="24"/>
        </w:rPr>
        <w:t>党组织生活</w:t>
      </w:r>
      <w:r>
        <w:rPr>
          <w:rFonts w:hint="eastAsia" w:ascii="方正小标宋简体" w:hAnsi="方正小标宋简体" w:eastAsia="方正小标宋简体" w:cs="方正小标宋简体"/>
          <w:b w:val="0"/>
          <w:bCs/>
          <w:sz w:val="44"/>
          <w:szCs w:val="24"/>
          <w:lang w:val="en-US" w:eastAsia="zh-CN"/>
        </w:rPr>
        <w:t>2023年12</w:t>
      </w:r>
      <w:r>
        <w:rPr>
          <w:rFonts w:hint="eastAsia" w:ascii="方正小标宋简体" w:hAnsi="方正小标宋简体" w:eastAsia="方正小标宋简体" w:cs="方正小标宋简体"/>
          <w:b w:val="0"/>
          <w:bCs/>
          <w:sz w:val="44"/>
          <w:szCs w:val="24"/>
        </w:rPr>
        <w:t>月指导性意见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Times New Roman" w:hAnsi="Times New Roman" w:cs="Times New Roman"/>
          <w:b/>
          <w:sz w:val="40"/>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i w:val="0"/>
          <w:iCs w:val="0"/>
          <w:caps w:val="0"/>
          <w:color w:val="000000"/>
          <w:spacing w:val="0"/>
          <w:sz w:val="32"/>
          <w:szCs w:val="32"/>
          <w:lang w:val="en-US" w:eastAsia="zh-CN"/>
        </w:rPr>
      </w:pP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为</w:t>
      </w:r>
      <w:r>
        <w:rPr>
          <w:rFonts w:hint="eastAsia" w:ascii="方正仿宋简体" w:hAnsi="方正仿宋简体" w:eastAsia="方正仿宋简体" w:cs="方正仿宋简体"/>
          <w:i w:val="0"/>
          <w:iCs w:val="0"/>
          <w:caps w:val="0"/>
          <w:color w:val="000000"/>
          <w:spacing w:val="0"/>
          <w:sz w:val="32"/>
          <w:szCs w:val="32"/>
          <w:shd w:val="clear" w:fill="FFFFFF"/>
        </w:rPr>
        <w:t>深入学习贯彻习近平新时代中国特色社会主义思想，抓牢抓实主题教育问题整改“后半篇文章”，努力把每个党支部建设成为坚强战斗堡垒，奋力推进</w:t>
      </w: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新时代师范</w:t>
      </w:r>
      <w:r>
        <w:rPr>
          <w:rFonts w:hint="eastAsia" w:ascii="方正仿宋简体" w:hAnsi="方正仿宋简体" w:eastAsia="方正仿宋简体" w:cs="方正仿宋简体"/>
          <w:i w:val="0"/>
          <w:iCs w:val="0"/>
          <w:caps w:val="0"/>
          <w:color w:val="000000"/>
          <w:spacing w:val="0"/>
          <w:sz w:val="32"/>
          <w:szCs w:val="32"/>
          <w:shd w:val="clear" w:fill="FFFFFF"/>
        </w:rPr>
        <w:t>大学建设</w:t>
      </w:r>
      <w:r>
        <w:rPr>
          <w:rFonts w:hint="eastAsia" w:ascii="方正仿宋简体" w:hAnsi="方正仿宋简体" w:eastAsia="方正仿宋简体" w:cs="方正仿宋简体"/>
          <w:i w:val="0"/>
          <w:iCs w:val="0"/>
          <w:caps w:val="0"/>
          <w:color w:val="000000"/>
          <w:spacing w:val="0"/>
          <w:sz w:val="32"/>
          <w:szCs w:val="32"/>
          <w:shd w:val="clear" w:fill="FFFFFF"/>
          <w:lang w:eastAsia="zh-CN"/>
        </w:rPr>
        <w:t>，</w:t>
      </w:r>
      <w:r>
        <w:rPr>
          <w:rFonts w:hint="eastAsia" w:ascii="Times New Roman" w:hAnsi="Times New Roman" w:eastAsia="方正仿宋简体" w:cs="Times New Roman"/>
          <w:sz w:val="32"/>
          <w:szCs w:val="32"/>
          <w:lang w:val="en-US" w:eastAsia="zh-CN"/>
        </w:rPr>
        <w:t>结合学校实际，</w:t>
      </w:r>
      <w:r>
        <w:rPr>
          <w:rFonts w:hint="eastAsia" w:ascii="方正仿宋简体" w:hAnsi="方正仿宋简体" w:eastAsia="方正仿宋简体" w:cs="方正仿宋简体"/>
          <w:sz w:val="32"/>
          <w:szCs w:val="32"/>
          <w:lang w:val="en-US" w:eastAsia="zh-CN"/>
        </w:rPr>
        <w:t>现将</w:t>
      </w:r>
      <w:r>
        <w:rPr>
          <w:rFonts w:hint="default" w:ascii="Times New Roman" w:hAnsi="Times New Roman" w:eastAsia="方正仿宋简体" w:cs="Times New Roman"/>
          <w:sz w:val="32"/>
          <w:szCs w:val="32"/>
          <w:lang w:val="en-US" w:eastAsia="zh-CN"/>
        </w:rPr>
        <w:t>12</w:t>
      </w:r>
      <w:r>
        <w:rPr>
          <w:rFonts w:hint="eastAsia" w:ascii="方正仿宋简体" w:hAnsi="方正仿宋简体" w:eastAsia="方正仿宋简体" w:cs="方正仿宋简体"/>
          <w:sz w:val="32"/>
          <w:szCs w:val="32"/>
          <w:lang w:val="en-US" w:eastAsia="zh-CN"/>
        </w:rPr>
        <w:t>月份党的组织生活安排如下：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6"/>
          <w:lang w:val="en-US" w:eastAsia="zh-CN"/>
        </w:rPr>
      </w:pPr>
      <w:r>
        <w:rPr>
          <w:rFonts w:hint="eastAsia" w:ascii="Times New Roman" w:hAnsi="Times New Roman" w:eastAsia="黑体" w:cs="Times New Roman"/>
          <w:sz w:val="32"/>
          <w:szCs w:val="36"/>
          <w:lang w:val="en-US" w:eastAsia="zh-CN"/>
        </w:rPr>
        <w:t>一、理论学习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黑体" w:cs="Times New Roman"/>
          <w:sz w:val="32"/>
          <w:szCs w:val="32"/>
        </w:rPr>
      </w:pPr>
      <w:r>
        <w:rPr>
          <w:rFonts w:ascii="Times New Roman" w:hAnsi="Times New Roman" w:eastAsia="方正仿宋简体" w:cs="Times New Roman"/>
          <w:b/>
          <w:bCs/>
          <w:sz w:val="32"/>
          <w:szCs w:val="32"/>
        </w:rPr>
        <w:t>（一）学习内容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（1）习近平总书记在第十个国家宪法日之际作出的重要指示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（2）习近平总书记在上海考察时发表的重要讲话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（3）《求是》杂志发表的习近平总书记重要文章《推进生态文明建设需要处理好几个重大关系》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（4）中共四川省委十二届四次全会精神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（二）思考题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如何立足支部党员思想和工作实际，聚焦政治训练、思想淬炼、党性锤炼，创新开展宪法学习宣传教育主题党日活动，进一步提高师生运用法治思维和法治方式深化改革、推动发展、化解矛盾、维护稳定的能力，提升学校治理体系和治理能力现代化水平，切实服务保障学校各项事业高质量发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如何以红色教育着力点，传承弘扬红色文化，教育引导广大党员始终牢记“三个务必”，主动对标对表，把伟大建党精神融入到工作、学习实践中去，开拓创新、奋发进取、真抓实干，推动学校各项工作再上新台阶，为建设新时代师范大学作出新贡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如何进一步拓展铸牢习近平生态文明思想教育的载体渠道和方式方法，夯实广大师生铸牢牢固树立和践行绿水青山就是金山银山理念的思想基础、理论基础，教育引导师生坚决扛起生态文明建设的政治责任，进一步激发做好生态环境保护工作的强大动力，为推进美丽中国建设作出积极贡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如何引导广大党员把思想和行动统一到省委决策部署上来，与推动学校“十四五”事业发展结合起来，切实把会议精神转化为推动学校各项事业高质量发展的强大动力和务实举措，增强责任感和使命感，为奋力谱写中国式现代化四川新篇章作出贡献内师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kern w:val="2"/>
          <w:sz w:val="32"/>
          <w:szCs w:val="36"/>
          <w:lang w:val="en-US" w:eastAsia="zh-CN" w:bidi="ar-SA"/>
        </w:rPr>
      </w:pPr>
      <w:r>
        <w:rPr>
          <w:rFonts w:hint="eastAsia" w:ascii="Times New Roman" w:hAnsi="Times New Roman" w:eastAsia="黑体" w:cs="Times New Roman"/>
          <w:kern w:val="2"/>
          <w:sz w:val="32"/>
          <w:szCs w:val="36"/>
          <w:lang w:val="en-US" w:eastAsia="zh-CN" w:bidi="ar-SA"/>
        </w:rPr>
        <w:t>二、做好党建“双创”培育建设开局工作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各二级学院党委要</w:t>
      </w:r>
      <w:r>
        <w:rPr>
          <w:rFonts w:hint="eastAsia" w:ascii="Times New Roman" w:hAnsi="Times New Roman" w:eastAsia="方正仿宋简体" w:cs="Times New Roman"/>
          <w:sz w:val="32"/>
          <w:szCs w:val="32"/>
          <w:lang w:val="en-US" w:eastAsia="zh-CN"/>
        </w:rPr>
        <w:t>切实担负起党建“双创”培育建设主体责任，</w:t>
      </w:r>
      <w:r>
        <w:rPr>
          <w:rFonts w:hint="eastAsia" w:ascii="Times New Roman" w:hAnsi="Times New Roman" w:eastAsia="方正仿宋简体" w:cs="Times New Roman"/>
          <w:sz w:val="32"/>
          <w:szCs w:val="32"/>
          <w:lang w:val="en-US" w:eastAsia="zh-CN"/>
        </w:rPr>
        <w:t>统筹规划、周密安排，加强工作指导，强化保障措施，精心组织实施，扎实推动学校第二批新时代党建“双创”建设</w:t>
      </w:r>
      <w:r>
        <w:rPr>
          <w:rFonts w:hint="eastAsia" w:ascii="Times New Roman" w:hAnsi="Times New Roman" w:eastAsia="方正仿宋简体" w:cs="Times New Roman"/>
          <w:sz w:val="32"/>
          <w:szCs w:val="32"/>
          <w:lang w:val="en-US" w:eastAsia="zh-CN"/>
        </w:rPr>
        <w:t>项目的开局工作</w:t>
      </w:r>
      <w:r>
        <w:rPr>
          <w:rFonts w:hint="eastAsia" w:ascii="Times New Roman" w:hAnsi="Times New Roman" w:eastAsia="方正仿宋简体" w:cs="Times New Roman"/>
          <w:sz w:val="32"/>
          <w:szCs w:val="32"/>
          <w:lang w:val="en-US" w:eastAsia="zh-CN"/>
        </w:rPr>
        <w:t>。</w:t>
      </w:r>
      <w:r>
        <w:rPr>
          <w:rFonts w:hint="eastAsia" w:ascii="方正仿宋简体" w:hAnsi="方正仿宋简体" w:eastAsia="方正仿宋简体" w:cs="方正仿宋简体"/>
          <w:color w:val="000000"/>
          <w:kern w:val="0"/>
          <w:sz w:val="32"/>
          <w:szCs w:val="32"/>
          <w:lang w:val="en-US" w:eastAsia="zh-CN" w:bidi="ar"/>
        </w:rPr>
        <w:t>各建设单位</w:t>
      </w:r>
      <w:r>
        <w:rPr>
          <w:rFonts w:hint="eastAsia" w:ascii="Times New Roman" w:hAnsi="Times New Roman" w:eastAsia="方正仿宋简体" w:cs="Times New Roman"/>
          <w:sz w:val="32"/>
          <w:szCs w:val="32"/>
          <w:lang w:val="en-US" w:eastAsia="zh-CN"/>
        </w:rPr>
        <w:t>要增强推进党建“双创”工作的使命感、责任感和紧迫感，对照</w:t>
      </w:r>
      <w:r>
        <w:rPr>
          <w:rFonts w:hint="eastAsia" w:ascii="方正仿宋简体" w:hAnsi="方正仿宋简体" w:eastAsia="方正仿宋简体" w:cs="方正仿宋简体"/>
          <w:color w:val="000000"/>
          <w:kern w:val="0"/>
          <w:sz w:val="32"/>
          <w:szCs w:val="32"/>
          <w:lang w:val="en-US" w:eastAsia="zh-CN" w:bidi="ar"/>
        </w:rPr>
        <w:t>“重点任务</w:t>
      </w:r>
      <w:r>
        <w:rPr>
          <w:rFonts w:hint="eastAsia" w:ascii="方正仿宋简体" w:hAnsi="方正仿宋简体" w:eastAsia="方正仿宋简体" w:cs="方正仿宋简体"/>
          <w:color w:val="auto"/>
          <w:kern w:val="0"/>
          <w:sz w:val="32"/>
          <w:szCs w:val="32"/>
          <w:lang w:val="en-US" w:eastAsia="zh-CN" w:bidi="ar"/>
        </w:rPr>
        <w:t>指南”的细化指标，</w:t>
      </w:r>
      <w:r>
        <w:rPr>
          <w:rFonts w:hint="eastAsia" w:ascii="方正仿宋简体" w:hAnsi="方正仿宋简体" w:eastAsia="方正仿宋简体" w:cs="方正仿宋简体"/>
          <w:color w:val="000000"/>
          <w:kern w:val="0"/>
          <w:sz w:val="32"/>
          <w:szCs w:val="32"/>
          <w:lang w:val="en-US" w:eastAsia="zh-CN" w:bidi="ar"/>
        </w:rPr>
        <w:t>精心谋划</w:t>
      </w:r>
      <w:r>
        <w:rPr>
          <w:rFonts w:hint="eastAsia" w:ascii="方正仿宋简体" w:hAnsi="方正仿宋简体" w:eastAsia="方正仿宋简体" w:cs="方正仿宋简体"/>
          <w:color w:val="auto"/>
          <w:kern w:val="0"/>
          <w:sz w:val="32"/>
          <w:szCs w:val="32"/>
          <w:lang w:val="en-US" w:eastAsia="zh-CN" w:bidi="ar"/>
        </w:rPr>
        <w:t>各阶段</w:t>
      </w:r>
      <w:r>
        <w:rPr>
          <w:rFonts w:hint="eastAsia" w:ascii="方正仿宋简体" w:hAnsi="方正仿宋简体" w:eastAsia="方正仿宋简体" w:cs="方正仿宋简体"/>
          <w:color w:val="000000"/>
          <w:kern w:val="0"/>
          <w:sz w:val="32"/>
          <w:szCs w:val="32"/>
          <w:lang w:val="en-US" w:eastAsia="zh-CN" w:bidi="ar"/>
        </w:rPr>
        <w:t>建设工作，</w:t>
      </w:r>
      <w:r>
        <w:rPr>
          <w:rFonts w:hint="eastAsia" w:ascii="Times New Roman" w:hAnsi="Times New Roman" w:eastAsia="方正仿宋简体" w:cs="Times New Roman"/>
          <w:sz w:val="32"/>
          <w:szCs w:val="32"/>
          <w:lang w:val="en-US" w:eastAsia="zh-CN"/>
        </w:rPr>
        <w:t>进一步细化项目建设的任务书、路线图、时间表，</w:t>
      </w:r>
      <w:r>
        <w:rPr>
          <w:rFonts w:hint="eastAsia" w:ascii="方正仿宋简体" w:hAnsi="方正仿宋简体" w:eastAsia="方正仿宋简体" w:cs="方正仿宋简体"/>
          <w:color w:val="000000"/>
          <w:kern w:val="0"/>
          <w:sz w:val="32"/>
          <w:szCs w:val="32"/>
          <w:lang w:val="en-US" w:eastAsia="zh-CN" w:bidi="ar"/>
        </w:rPr>
        <w:t>为推进培育创建工作打下坚实基础</w:t>
      </w:r>
      <w:bookmarkStart w:id="0" w:name="_GoBack"/>
      <w:bookmarkEnd w:id="0"/>
      <w:r>
        <w:rPr>
          <w:rFonts w:hint="eastAsia" w:ascii="方正仿宋简体" w:hAnsi="方正仿宋简体" w:eastAsia="方正仿宋简体" w:cs="方正仿宋简体"/>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6"/>
          <w:lang w:val="en-US" w:eastAsia="zh-CN"/>
        </w:rPr>
      </w:pPr>
      <w:r>
        <w:rPr>
          <w:rFonts w:hint="eastAsia" w:ascii="Times New Roman" w:hAnsi="Times New Roman" w:eastAsia="黑体" w:cs="Times New Roman"/>
          <w:sz w:val="32"/>
          <w:szCs w:val="36"/>
          <w:lang w:val="en-US" w:eastAsia="zh-CN"/>
        </w:rPr>
        <w:t>三、做好对基层党建工作进行自查和总结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各基层党组织要对党组织建设、组织生活开展、党员发展、党员队伍教育管理、党员组织关系管理、党费收缴使用和管理等党建工作开展自查，做好本年度工作总结。同时，按照学校党委抓基层党建工作述职评议考核通知要求，着手撰写述职报告，做好二级党组织书记、基层党支部书记抓基层党建工作述职评议考核的各项准备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黑体" w:cs="Times New Roman"/>
          <w:kern w:val="2"/>
          <w:sz w:val="32"/>
          <w:szCs w:val="36"/>
          <w:lang w:val="en-US" w:eastAsia="zh-CN" w:bidi="ar-SA"/>
        </w:rPr>
        <w:t>四、制定下一年度工作计划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kern w:val="2"/>
          <w:sz w:val="32"/>
          <w:szCs w:val="32"/>
          <w:lang w:val="en-US" w:eastAsia="zh-CN" w:bidi="ar-SA"/>
        </w:rPr>
        <w:t>各党支部要聚焦增强党支部政治功能和组织功能，聚焦落实立德树人根本任务，围绕学科建设、课程思政建设、教师队伍建设、推动中心工作等方面，</w:t>
      </w:r>
      <w:r>
        <w:rPr>
          <w:rFonts w:hint="default" w:ascii="Times New Roman" w:hAnsi="Times New Roman" w:eastAsia="方正仿宋简体" w:cs="Times New Roman"/>
          <w:kern w:val="2"/>
          <w:sz w:val="32"/>
          <w:szCs w:val="32"/>
          <w:lang w:val="en-US" w:eastAsia="zh-CN" w:bidi="ar-SA"/>
        </w:rPr>
        <w:t>结合</w:t>
      </w:r>
      <w:r>
        <w:rPr>
          <w:rFonts w:hint="eastAsia" w:ascii="Times New Roman" w:hAnsi="Times New Roman" w:eastAsia="方正仿宋简体" w:cs="Times New Roman"/>
          <w:kern w:val="2"/>
          <w:sz w:val="32"/>
          <w:szCs w:val="32"/>
          <w:lang w:val="en-US" w:eastAsia="zh-CN" w:bidi="ar-SA"/>
        </w:rPr>
        <w:t>党支部</w:t>
      </w:r>
      <w:r>
        <w:rPr>
          <w:rFonts w:hint="default" w:ascii="Times New Roman" w:hAnsi="Times New Roman" w:eastAsia="方正仿宋简体" w:cs="Times New Roman"/>
          <w:kern w:val="2"/>
          <w:sz w:val="32"/>
          <w:szCs w:val="32"/>
          <w:lang w:val="en-US" w:eastAsia="zh-CN" w:bidi="ar-SA"/>
        </w:rPr>
        <w:t>工作实际</w:t>
      </w:r>
      <w:r>
        <w:rPr>
          <w:rFonts w:hint="eastAsia" w:ascii="Times New Roman" w:hAnsi="Times New Roman" w:eastAsia="方正仿宋简体" w:cs="Times New Roman"/>
          <w:kern w:val="2"/>
          <w:sz w:val="32"/>
          <w:szCs w:val="32"/>
          <w:lang w:val="en-US" w:eastAsia="zh-CN" w:bidi="ar-SA"/>
        </w:rPr>
        <w:t>以及今年</w:t>
      </w:r>
      <w:r>
        <w:rPr>
          <w:rFonts w:hint="eastAsia" w:ascii="Times New Roman" w:hAnsi="Times New Roman" w:eastAsia="方正仿宋简体" w:cs="Times New Roman"/>
          <w:sz w:val="32"/>
          <w:szCs w:val="32"/>
          <w:lang w:val="en-US" w:eastAsia="zh-CN"/>
        </w:rPr>
        <w:t>述职考核提出的</w:t>
      </w:r>
      <w:r>
        <w:rPr>
          <w:rFonts w:hint="eastAsia" w:ascii="Times New Roman" w:hAnsi="Times New Roman" w:eastAsia="方正仿宋简体" w:cs="Times New Roman"/>
          <w:kern w:val="2"/>
          <w:sz w:val="32"/>
          <w:szCs w:val="32"/>
          <w:lang w:val="en-US" w:eastAsia="zh-CN" w:bidi="ar-SA"/>
        </w:rPr>
        <w:t>问题整改</w:t>
      </w:r>
      <w:r>
        <w:rPr>
          <w:rFonts w:hint="default" w:ascii="Times New Roman" w:hAnsi="Times New Roman" w:eastAsia="方正仿宋简体" w:cs="Times New Roman"/>
          <w:kern w:val="2"/>
          <w:sz w:val="32"/>
          <w:szCs w:val="32"/>
          <w:lang w:val="en-US" w:eastAsia="zh-CN" w:bidi="ar-SA"/>
        </w:rPr>
        <w:t>，制定</w:t>
      </w:r>
      <w:r>
        <w:rPr>
          <w:rFonts w:hint="eastAsia" w:ascii="Times New Roman" w:hAnsi="Times New Roman" w:eastAsia="方正仿宋简体" w:cs="Times New Roman"/>
          <w:kern w:val="2"/>
          <w:sz w:val="32"/>
          <w:szCs w:val="32"/>
          <w:lang w:val="en-US" w:eastAsia="zh-CN" w:bidi="ar-SA"/>
        </w:rPr>
        <w:t>新学年</w:t>
      </w:r>
      <w:r>
        <w:rPr>
          <w:rFonts w:hint="default" w:ascii="Times New Roman" w:hAnsi="Times New Roman" w:eastAsia="方正仿宋简体" w:cs="Times New Roman"/>
          <w:kern w:val="2"/>
          <w:sz w:val="32"/>
          <w:szCs w:val="32"/>
          <w:lang w:val="en-US" w:eastAsia="zh-CN" w:bidi="ar-SA"/>
        </w:rPr>
        <w:t>工作计划</w:t>
      </w:r>
      <w:r>
        <w:rPr>
          <w:rFonts w:hint="eastAsia" w:ascii="Times New Roman" w:hAnsi="Times New Roman" w:eastAsia="方正仿宋简体" w:cs="Times New Roman"/>
          <w:kern w:val="2"/>
          <w:sz w:val="32"/>
          <w:szCs w:val="32"/>
          <w:lang w:val="en-US" w:eastAsia="zh-CN" w:bidi="ar-SA"/>
        </w:rPr>
        <w:t>，明确具体目标、任务和举措，努力推动党建工作和业务工作的深度融合。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中共内江师范学院委员会组织部</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outlineLvl w:val="9"/>
        <w:rPr>
          <w:rFonts w:hint="eastAsia"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eastAsia="zh-CN"/>
        </w:rPr>
        <w:t>年</w:t>
      </w:r>
      <w:r>
        <w:rPr>
          <w:rFonts w:hint="eastAsia" w:ascii="Times New Roman" w:hAnsi="Times New Roman" w:eastAsia="方正仿宋简体" w:cs="Times New Roman"/>
          <w:sz w:val="32"/>
          <w:szCs w:val="32"/>
          <w:lang w:val="en-US" w:eastAsia="zh-CN"/>
        </w:rPr>
        <w:t>12</w:t>
      </w:r>
      <w:r>
        <w:rPr>
          <w:rFonts w:hint="eastAsia" w:ascii="Times New Roman" w:hAnsi="Times New Roman" w:eastAsia="方正仿宋简体" w:cs="Times New Roman"/>
          <w:sz w:val="32"/>
          <w:szCs w:val="32"/>
          <w:lang w:eastAsia="zh-CN"/>
        </w:rPr>
        <w:t>月</w:t>
      </w:r>
      <w:r>
        <w:rPr>
          <w:rFonts w:hint="eastAsia" w:ascii="Times New Roman" w:hAnsi="Times New Roman" w:eastAsia="方正仿宋简体" w:cs="Times New Roman"/>
          <w:sz w:val="32"/>
          <w:szCs w:val="32"/>
          <w:lang w:val="en-US" w:eastAsia="zh-CN"/>
        </w:rPr>
        <w:t>4日</w:t>
      </w:r>
    </w:p>
    <w:sectPr>
      <w:pgSz w:w="11906" w:h="16838"/>
      <w:pgMar w:top="1814" w:right="1531" w:bottom="1587"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MWVjNTBlMGYxYjQzNTZlNWIzMjNhNTI3MjUxY2UifQ=="/>
  </w:docVars>
  <w:rsids>
    <w:rsidRoot w:val="7A1C781F"/>
    <w:rsid w:val="000328D9"/>
    <w:rsid w:val="00247A26"/>
    <w:rsid w:val="00264556"/>
    <w:rsid w:val="002909C9"/>
    <w:rsid w:val="004F26A5"/>
    <w:rsid w:val="005C02FA"/>
    <w:rsid w:val="00700E30"/>
    <w:rsid w:val="00981EA6"/>
    <w:rsid w:val="00B82306"/>
    <w:rsid w:val="00CB700B"/>
    <w:rsid w:val="00E350BF"/>
    <w:rsid w:val="00E74D95"/>
    <w:rsid w:val="00F65A18"/>
    <w:rsid w:val="024A5625"/>
    <w:rsid w:val="02A34DC7"/>
    <w:rsid w:val="03673326"/>
    <w:rsid w:val="03685270"/>
    <w:rsid w:val="03801228"/>
    <w:rsid w:val="03832695"/>
    <w:rsid w:val="05F35992"/>
    <w:rsid w:val="06603764"/>
    <w:rsid w:val="06647751"/>
    <w:rsid w:val="067A45B6"/>
    <w:rsid w:val="06F24B17"/>
    <w:rsid w:val="08E20DBB"/>
    <w:rsid w:val="09410010"/>
    <w:rsid w:val="09E276DA"/>
    <w:rsid w:val="0AD143CB"/>
    <w:rsid w:val="0AF95865"/>
    <w:rsid w:val="0B370A36"/>
    <w:rsid w:val="0BD938D7"/>
    <w:rsid w:val="0C28359B"/>
    <w:rsid w:val="0C387BC9"/>
    <w:rsid w:val="0C584EEE"/>
    <w:rsid w:val="0C6F11B7"/>
    <w:rsid w:val="0CBA2A4C"/>
    <w:rsid w:val="0CC47053"/>
    <w:rsid w:val="0D0B45EB"/>
    <w:rsid w:val="0D187A80"/>
    <w:rsid w:val="0DE279C8"/>
    <w:rsid w:val="10F60763"/>
    <w:rsid w:val="10F93BEF"/>
    <w:rsid w:val="115C582F"/>
    <w:rsid w:val="11EE0FCD"/>
    <w:rsid w:val="12907333"/>
    <w:rsid w:val="132D28B4"/>
    <w:rsid w:val="139522BF"/>
    <w:rsid w:val="13BE10B5"/>
    <w:rsid w:val="13CA3D4A"/>
    <w:rsid w:val="146D1EF4"/>
    <w:rsid w:val="150D5CA3"/>
    <w:rsid w:val="155110A0"/>
    <w:rsid w:val="15BB67F9"/>
    <w:rsid w:val="164835D7"/>
    <w:rsid w:val="16771FE1"/>
    <w:rsid w:val="16E63D85"/>
    <w:rsid w:val="18CB15F8"/>
    <w:rsid w:val="18DE7936"/>
    <w:rsid w:val="19A84C00"/>
    <w:rsid w:val="1B695E80"/>
    <w:rsid w:val="1BE53181"/>
    <w:rsid w:val="1C9E7102"/>
    <w:rsid w:val="1DA01D60"/>
    <w:rsid w:val="1DD245FF"/>
    <w:rsid w:val="1DF400C2"/>
    <w:rsid w:val="1DFA7DE0"/>
    <w:rsid w:val="1E343962"/>
    <w:rsid w:val="1E6B6276"/>
    <w:rsid w:val="1F961B4B"/>
    <w:rsid w:val="2025031E"/>
    <w:rsid w:val="20B02E05"/>
    <w:rsid w:val="20DC7327"/>
    <w:rsid w:val="21242FD1"/>
    <w:rsid w:val="21E01C1A"/>
    <w:rsid w:val="21F6668B"/>
    <w:rsid w:val="220F574B"/>
    <w:rsid w:val="2286305E"/>
    <w:rsid w:val="22B14013"/>
    <w:rsid w:val="242D4B3A"/>
    <w:rsid w:val="24AA16FF"/>
    <w:rsid w:val="24B479B3"/>
    <w:rsid w:val="266F2464"/>
    <w:rsid w:val="27285D68"/>
    <w:rsid w:val="276E45AC"/>
    <w:rsid w:val="27F84096"/>
    <w:rsid w:val="291F4B16"/>
    <w:rsid w:val="299346E9"/>
    <w:rsid w:val="29966AA0"/>
    <w:rsid w:val="2A6875B1"/>
    <w:rsid w:val="2A89103F"/>
    <w:rsid w:val="2D271ED5"/>
    <w:rsid w:val="2D6B3A48"/>
    <w:rsid w:val="2DD12205"/>
    <w:rsid w:val="2DD67AB5"/>
    <w:rsid w:val="2E870D06"/>
    <w:rsid w:val="2F0C1ABC"/>
    <w:rsid w:val="2F2542BD"/>
    <w:rsid w:val="30031911"/>
    <w:rsid w:val="30E11CAB"/>
    <w:rsid w:val="30F05651"/>
    <w:rsid w:val="31641377"/>
    <w:rsid w:val="31D77988"/>
    <w:rsid w:val="32E36443"/>
    <w:rsid w:val="32F0524B"/>
    <w:rsid w:val="33327151"/>
    <w:rsid w:val="346576FA"/>
    <w:rsid w:val="35303B75"/>
    <w:rsid w:val="35A64FF2"/>
    <w:rsid w:val="35C03D58"/>
    <w:rsid w:val="36775842"/>
    <w:rsid w:val="36C039D7"/>
    <w:rsid w:val="37693743"/>
    <w:rsid w:val="377011B9"/>
    <w:rsid w:val="378C692A"/>
    <w:rsid w:val="37AA2D4F"/>
    <w:rsid w:val="388E620A"/>
    <w:rsid w:val="3A496339"/>
    <w:rsid w:val="3AD86082"/>
    <w:rsid w:val="3B1655FF"/>
    <w:rsid w:val="3B595ADF"/>
    <w:rsid w:val="3B7F0D28"/>
    <w:rsid w:val="3BB832F3"/>
    <w:rsid w:val="3BC0702A"/>
    <w:rsid w:val="3C5A1ED2"/>
    <w:rsid w:val="3D197082"/>
    <w:rsid w:val="3D64370E"/>
    <w:rsid w:val="3DE4577C"/>
    <w:rsid w:val="40263C05"/>
    <w:rsid w:val="40701D79"/>
    <w:rsid w:val="412E74CA"/>
    <w:rsid w:val="43FD2C08"/>
    <w:rsid w:val="44073EA6"/>
    <w:rsid w:val="448561ED"/>
    <w:rsid w:val="44D35B1F"/>
    <w:rsid w:val="454A52AB"/>
    <w:rsid w:val="46490FE5"/>
    <w:rsid w:val="464A3620"/>
    <w:rsid w:val="46E4674F"/>
    <w:rsid w:val="471D1192"/>
    <w:rsid w:val="4758183A"/>
    <w:rsid w:val="48445AEC"/>
    <w:rsid w:val="485C6D10"/>
    <w:rsid w:val="48795433"/>
    <w:rsid w:val="493A5B7D"/>
    <w:rsid w:val="49702AFA"/>
    <w:rsid w:val="4A1D3D5B"/>
    <w:rsid w:val="4A6277D0"/>
    <w:rsid w:val="4B946F23"/>
    <w:rsid w:val="4C6C7D1B"/>
    <w:rsid w:val="4C886C80"/>
    <w:rsid w:val="4C97043E"/>
    <w:rsid w:val="4CC3719A"/>
    <w:rsid w:val="4D050E91"/>
    <w:rsid w:val="4D721630"/>
    <w:rsid w:val="4E6F0B50"/>
    <w:rsid w:val="4F547799"/>
    <w:rsid w:val="4FA455B4"/>
    <w:rsid w:val="51163679"/>
    <w:rsid w:val="51225F0D"/>
    <w:rsid w:val="51B81748"/>
    <w:rsid w:val="52272565"/>
    <w:rsid w:val="52554D63"/>
    <w:rsid w:val="532D3821"/>
    <w:rsid w:val="53854152"/>
    <w:rsid w:val="53B71A03"/>
    <w:rsid w:val="547701F8"/>
    <w:rsid w:val="558A2A10"/>
    <w:rsid w:val="56FC601A"/>
    <w:rsid w:val="57406905"/>
    <w:rsid w:val="59904795"/>
    <w:rsid w:val="59C83119"/>
    <w:rsid w:val="5A5B6AE6"/>
    <w:rsid w:val="5AA225E4"/>
    <w:rsid w:val="5B770162"/>
    <w:rsid w:val="5CA112FE"/>
    <w:rsid w:val="5D0422B7"/>
    <w:rsid w:val="5D067986"/>
    <w:rsid w:val="5DDF3BBD"/>
    <w:rsid w:val="5E726C66"/>
    <w:rsid w:val="5F9315E8"/>
    <w:rsid w:val="602652A8"/>
    <w:rsid w:val="60EC0F8E"/>
    <w:rsid w:val="614756E5"/>
    <w:rsid w:val="62AD549E"/>
    <w:rsid w:val="634815BB"/>
    <w:rsid w:val="63911EF7"/>
    <w:rsid w:val="64C75FE2"/>
    <w:rsid w:val="65CD1D55"/>
    <w:rsid w:val="65D81A15"/>
    <w:rsid w:val="65FE1D58"/>
    <w:rsid w:val="66110E89"/>
    <w:rsid w:val="67A417BA"/>
    <w:rsid w:val="67E81FAA"/>
    <w:rsid w:val="68664E33"/>
    <w:rsid w:val="68DD55F9"/>
    <w:rsid w:val="68DE648B"/>
    <w:rsid w:val="699E5C74"/>
    <w:rsid w:val="69C60267"/>
    <w:rsid w:val="6A991AB5"/>
    <w:rsid w:val="6AFC6CBB"/>
    <w:rsid w:val="6C2172E3"/>
    <w:rsid w:val="6C846483"/>
    <w:rsid w:val="6D386712"/>
    <w:rsid w:val="6F871634"/>
    <w:rsid w:val="6FE96978"/>
    <w:rsid w:val="71CA74C2"/>
    <w:rsid w:val="725D36A5"/>
    <w:rsid w:val="72D969D4"/>
    <w:rsid w:val="7438155F"/>
    <w:rsid w:val="757943FA"/>
    <w:rsid w:val="75C45344"/>
    <w:rsid w:val="765612F7"/>
    <w:rsid w:val="76B3535B"/>
    <w:rsid w:val="77547AFD"/>
    <w:rsid w:val="77F2730C"/>
    <w:rsid w:val="781531AE"/>
    <w:rsid w:val="781E0D1A"/>
    <w:rsid w:val="799B725D"/>
    <w:rsid w:val="7A1C781F"/>
    <w:rsid w:val="7B093941"/>
    <w:rsid w:val="7B432752"/>
    <w:rsid w:val="7FEC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yperlink"/>
    <w:basedOn w:val="7"/>
    <w:qFormat/>
    <w:uiPriority w:val="0"/>
    <w:rPr>
      <w:color w:val="0000FF"/>
      <w:u w:val="single"/>
    </w:rPr>
  </w:style>
  <w:style w:type="character" w:styleId="12">
    <w:name w:val="HTML Cite"/>
    <w:basedOn w:val="7"/>
    <w:qFormat/>
    <w:uiPriority w:val="0"/>
  </w:style>
  <w:style w:type="character" w:customStyle="1" w:styleId="13">
    <w:name w:val="页眉 Char"/>
    <w:basedOn w:val="7"/>
    <w:link w:val="4"/>
    <w:qFormat/>
    <w:uiPriority w:val="0"/>
    <w:rPr>
      <w:rFonts w:asciiTheme="minorHAnsi" w:hAnsiTheme="minorHAnsi" w:eastAsiaTheme="minorEastAsia" w:cstheme="minorBidi"/>
      <w:kern w:val="2"/>
      <w:sz w:val="18"/>
      <w:szCs w:val="18"/>
    </w:rPr>
  </w:style>
  <w:style w:type="character" w:customStyle="1" w:styleId="14">
    <w:name w:val="页脚 Char"/>
    <w:basedOn w:val="7"/>
    <w:link w:val="3"/>
    <w:qFormat/>
    <w:uiPriority w:val="0"/>
    <w:rPr>
      <w:rFonts w:asciiTheme="minorHAnsi" w:hAnsiTheme="minorHAnsi" w:eastAsiaTheme="minorEastAsia" w:cstheme="minorBidi"/>
      <w:kern w:val="2"/>
      <w:sz w:val="18"/>
      <w:szCs w:val="18"/>
    </w:rPr>
  </w:style>
  <w:style w:type="paragraph" w:customStyle="1" w:styleId="15">
    <w:name w:val="_Style 13"/>
    <w:basedOn w:val="1"/>
    <w:next w:val="1"/>
    <w:qFormat/>
    <w:uiPriority w:val="0"/>
    <w:pPr>
      <w:pBdr>
        <w:bottom w:val="single" w:color="auto" w:sz="6" w:space="1"/>
      </w:pBdr>
      <w:jc w:val="center"/>
    </w:pPr>
    <w:rPr>
      <w:rFonts w:ascii="Arial" w:eastAsia="宋体"/>
      <w:vanish/>
      <w:sz w:val="16"/>
    </w:rPr>
  </w:style>
  <w:style w:type="paragraph" w:customStyle="1" w:styleId="16">
    <w:name w:val="_Style 14"/>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810</Words>
  <Characters>825</Characters>
  <Lines>8</Lines>
  <Paragraphs>2</Paragraphs>
  <TotalTime>3</TotalTime>
  <ScaleCrop>false</ScaleCrop>
  <LinksUpToDate>false</LinksUpToDate>
  <CharactersWithSpaces>849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2020-03-11T01:16:00Z</dcterms:created>
  <dc:creator>曾经的期许</dc:creator>
  <cp:lastModifiedBy>花下月夜</cp:lastModifiedBy>
  <cp:lastPrinted>2023-12-07T01:51:17Z</cp:lastPrinted>
  <dcterms:modified xsi:type="dcterms:W3CDTF">2023-12-07T03:04:10Z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B0C227B3EA844B48919D33D7348DB3B6</vt:lpwstr>
  </property>
</Properties>
</file>