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中共内江师范学院委员会组织部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党组织生活</w:t>
      </w:r>
      <w:r>
        <w:rPr>
          <w:rFonts w:hint="eastAsia" w:ascii="方正小标宋简体" w:hAnsi="方正小标宋简体" w:eastAsia="方正小标宋简体" w:cs="方正小标宋简体"/>
          <w:b w:val="0"/>
          <w:bCs/>
          <w:sz w:val="44"/>
          <w:szCs w:val="24"/>
          <w:lang w:val="en-US" w:eastAsia="zh-CN"/>
        </w:rPr>
        <w:t>2023年10</w:t>
      </w:r>
      <w:r>
        <w:rPr>
          <w:rFonts w:hint="eastAsia" w:ascii="方正小标宋简体" w:hAnsi="方正小标宋简体" w:eastAsia="方正小标宋简体" w:cs="方正小标宋简体"/>
          <w:b w:val="0"/>
          <w:bCs/>
          <w:sz w:val="44"/>
          <w:szCs w:val="24"/>
        </w:rPr>
        <w:t>月指导性意见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Times New Roman" w:hAnsi="Times New Roman" w:cs="Times New Roman"/>
          <w:b/>
          <w:sz w:val="40"/>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为持续深入学习贯彻习近平新时代中国特色社会主义思想，进一步巩固深化拓展主题教育成果，结合学校实际，现将10月份党的组织生活安排如下：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一、理论学习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黑体" w:cs="Times New Roman"/>
          <w:sz w:val="32"/>
          <w:szCs w:val="32"/>
        </w:rPr>
      </w:pPr>
      <w:r>
        <w:rPr>
          <w:rFonts w:ascii="Times New Roman" w:hAnsi="Times New Roman" w:eastAsia="方正仿宋简体" w:cs="Times New Roman"/>
          <w:b/>
          <w:bCs/>
          <w:sz w:val="32"/>
          <w:szCs w:val="32"/>
        </w:rPr>
        <w:t>（一）学习内容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（1）《求是》杂志发表的习近平总书记重要文章《扎实推动教育强国建设》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（2）全国宣传思想文化工作会议精神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Style w:val="7"/>
          <w:rFonts w:ascii="微软雅黑" w:hAnsi="微软雅黑" w:eastAsia="微软雅黑" w:cs="微软雅黑"/>
          <w:i w:val="0"/>
          <w:iCs w:val="0"/>
          <w:caps w:val="0"/>
          <w:color w:val="333333"/>
          <w:spacing w:val="0"/>
          <w:sz w:val="27"/>
          <w:szCs w:val="27"/>
          <w:shd w:val="clear" w:fill="FFFFFF"/>
        </w:rPr>
      </w:pPr>
      <w:r>
        <w:rPr>
          <w:rFonts w:hint="eastAsia" w:ascii="Times New Roman" w:hAnsi="Times New Roman" w:eastAsia="方正仿宋简体" w:cs="Times New Roman"/>
          <w:sz w:val="32"/>
          <w:szCs w:val="32"/>
          <w:lang w:val="en-US" w:eastAsia="zh-CN"/>
        </w:rPr>
        <w:t>（3）习近平总书记在江西考察时的重要讲话精神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（二）思考题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（1</w:t>
      </w:r>
      <w:r>
        <w:rPr>
          <w:rFonts w:hint="eastAsia" w:ascii="Times New Roman" w:hAnsi="Times New Roman" w:eastAsia="方正仿宋简体" w:cs="Times New Roman"/>
          <w:sz w:val="32"/>
          <w:szCs w:val="32"/>
          <w:lang w:val="en-US" w:eastAsia="zh-CN"/>
        </w:rPr>
        <w:t>）如何充分发挥基层党支部政治核心作用，引导广大党员牢记为党育人、为国育才的初心使命，坚决落实立德树人根本任务，全力书写“强国建设，教育何为”时代答卷，培养更多在四川乃至全国现代化建设中可堪大用、能担重任的栋梁之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（2）如何以习近平文化思想为根本遵循，夯实广大师生铸牢社会主义核心价值观的思想基础、理论基础和实践基础，教育引导广大师生为推动中华优秀传统文化创造性转化和创新性发展贡献力量？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（3）如何以主题教育阶段性收官为新的起点，引导广大党员牢记嘱托、感恩奋进、走在前列，扎实抓好</w:t>
      </w:r>
      <w:r>
        <w:rPr>
          <w:rFonts w:hint="default" w:ascii="Times New Roman" w:hAnsi="Times New Roman" w:eastAsia="方正仿宋简体" w:cs="Times New Roman"/>
          <w:sz w:val="32"/>
          <w:szCs w:val="32"/>
        </w:rPr>
        <w:t>主题教育整改整治</w:t>
      </w:r>
      <w:r>
        <w:rPr>
          <w:rFonts w:hint="eastAsia" w:ascii="Times New Roman" w:hAnsi="Times New Roman" w:eastAsia="方正仿宋简体" w:cs="Times New Roman"/>
          <w:sz w:val="32"/>
          <w:szCs w:val="32"/>
          <w:lang w:val="en-US" w:eastAsia="zh-CN"/>
        </w:rPr>
        <w:t>，着力提升广大师生急难愁盼问题解决力度，不断增强师生获得感、幸福感、安全感，团结带领师生坚定不移朝着建设新时代师范大学的宏伟目标奋勇前进？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二、开好2023年主题教育专题组织生活会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各党支部要</w:t>
      </w:r>
      <w:r>
        <w:rPr>
          <w:rFonts w:hint="default" w:ascii="Times New Roman" w:hAnsi="Times New Roman" w:eastAsia="方正仿宋简体" w:cs="Times New Roman"/>
          <w:sz w:val="32"/>
          <w:szCs w:val="32"/>
          <w:lang w:val="en-US" w:eastAsia="zh-CN"/>
        </w:rPr>
        <w:t>紧紧围绕</w:t>
      </w:r>
      <w:r>
        <w:rPr>
          <w:rFonts w:hint="default" w:ascii="Times New Roman" w:hAnsi="Times New Roman" w:eastAsia="方正仿宋简体" w:cs="Times New Roman"/>
          <w:sz w:val="32"/>
          <w:szCs w:val="32"/>
        </w:rPr>
        <w:t>学习贯彻习近平新时代中国特色社会主义思想主题</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紧密</w:t>
      </w:r>
      <w:r>
        <w:rPr>
          <w:rFonts w:hint="default" w:ascii="Times New Roman" w:hAnsi="Times New Roman" w:eastAsia="方正仿宋简体" w:cs="Times New Roman"/>
          <w:sz w:val="32"/>
          <w:szCs w:val="32"/>
        </w:rPr>
        <w:t>结合班子实际</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严格落实组织生活会相关制度规定，</w:t>
      </w:r>
      <w:r>
        <w:rPr>
          <w:rFonts w:hint="eastAsia" w:ascii="Times New Roman" w:hAnsi="Times New Roman" w:eastAsia="方正仿宋简体" w:cs="Times New Roman"/>
          <w:sz w:val="32"/>
          <w:szCs w:val="32"/>
          <w:lang w:val="en-US" w:eastAsia="zh-CN"/>
        </w:rPr>
        <w:t>按照学校通知要求和方法步骤</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严肃</w:t>
      </w:r>
      <w:r>
        <w:rPr>
          <w:rFonts w:hint="default" w:ascii="Times New Roman" w:hAnsi="Times New Roman" w:eastAsia="方正仿宋简体" w:cs="Times New Roman"/>
          <w:sz w:val="32"/>
          <w:szCs w:val="32"/>
          <w:lang w:val="en-US" w:eastAsia="zh-CN"/>
        </w:rPr>
        <w:t>认真召开2023年主题教育专题</w:t>
      </w:r>
      <w:r>
        <w:rPr>
          <w:rFonts w:hint="eastAsia" w:ascii="Times New Roman" w:hAnsi="Times New Roman" w:eastAsia="方正仿宋简体" w:cs="Times New Roman"/>
          <w:sz w:val="32"/>
          <w:szCs w:val="32"/>
          <w:lang w:val="en-US" w:eastAsia="zh-CN"/>
        </w:rPr>
        <w:t>组织</w:t>
      </w:r>
      <w:r>
        <w:rPr>
          <w:rFonts w:hint="default" w:ascii="Times New Roman" w:hAnsi="Times New Roman" w:eastAsia="方正仿宋简体" w:cs="Times New Roman"/>
          <w:sz w:val="32"/>
          <w:szCs w:val="32"/>
          <w:lang w:val="en-US" w:eastAsia="zh-CN"/>
        </w:rPr>
        <w:t>生活会</w:t>
      </w:r>
      <w:r>
        <w:rPr>
          <w:rFonts w:hint="eastAsia" w:ascii="Times New Roman" w:hAnsi="Times New Roman" w:eastAsia="方正仿宋简体" w:cs="Times New Roman"/>
          <w:sz w:val="32"/>
          <w:szCs w:val="32"/>
          <w:lang w:val="en-US" w:eastAsia="zh-CN"/>
        </w:rPr>
        <w:t>，务必</w:t>
      </w:r>
      <w:r>
        <w:rPr>
          <w:rFonts w:hint="default" w:ascii="Times New Roman" w:hAnsi="Times New Roman" w:eastAsia="方正仿宋简体" w:cs="Times New Roman"/>
          <w:sz w:val="32"/>
          <w:szCs w:val="32"/>
        </w:rPr>
        <w:t>开出高质量、开出新气象</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并及时报送有关材料。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rPr>
      </w:pPr>
      <w:r>
        <w:rPr>
          <w:rFonts w:hint="eastAsia" w:ascii="Times New Roman" w:hAnsi="Times New Roman" w:eastAsia="黑体" w:cs="Times New Roman"/>
          <w:sz w:val="32"/>
          <w:szCs w:val="36"/>
          <w:lang w:val="en-US" w:eastAsia="zh-CN"/>
        </w:rPr>
        <w:t>三、做好2023年下半年发展党员相关工作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各二级党组织要根据学校2023年下半年发展党员工作有关要求，组织本单位党支部书记以及专兼职党务工作者</w:t>
      </w:r>
      <w:r>
        <w:rPr>
          <w:rFonts w:hint="default" w:ascii="仿宋_gb2312" w:hAnsi="仿宋_gb2312" w:eastAsia="仿宋_gb2312" w:cs="仿宋_gb2312"/>
          <w:i w:val="0"/>
          <w:iCs w:val="0"/>
          <w:caps w:val="0"/>
          <w:color w:val="000000"/>
          <w:spacing w:val="0"/>
          <w:sz w:val="31"/>
          <w:szCs w:val="31"/>
          <w:shd w:val="clear" w:fill="FFFFFF"/>
        </w:rPr>
        <w:t>进一步学习学校《内江师范学院发展党员工作实施细则(试行)》</w:t>
      </w:r>
      <w:r>
        <w:rPr>
          <w:rFonts w:hint="eastAsia" w:ascii="仿宋_gb2312" w:hAnsi="仿宋_gb2312" w:eastAsia="仿宋_gb2312" w:cs="仿宋_gb2312"/>
          <w:i w:val="0"/>
          <w:iCs w:val="0"/>
          <w:caps w:val="0"/>
          <w:color w:val="000000"/>
          <w:spacing w:val="0"/>
          <w:sz w:val="31"/>
          <w:szCs w:val="31"/>
          <w:shd w:val="clear" w:fill="FFFFFF"/>
          <w:lang w:eastAsia="zh-CN"/>
        </w:rPr>
        <w:t>，</w:t>
      </w:r>
      <w:r>
        <w:rPr>
          <w:rFonts w:hint="eastAsia" w:ascii="Times New Roman" w:hAnsi="Times New Roman" w:eastAsia="方正仿宋简体" w:cs="Times New Roman"/>
          <w:sz w:val="32"/>
          <w:szCs w:val="32"/>
          <w:lang w:val="en-US" w:eastAsia="zh-CN"/>
        </w:rPr>
        <w:t>严格按照程序做</w:t>
      </w:r>
      <w:r>
        <w:rPr>
          <w:rFonts w:hint="eastAsia" w:ascii="仿宋_gb2312" w:hAnsi="仿宋_gb2312" w:eastAsia="仿宋_gb2312" w:cs="仿宋_gb2312"/>
          <w:i w:val="0"/>
          <w:iCs w:val="0"/>
          <w:caps w:val="0"/>
          <w:color w:val="000000"/>
          <w:spacing w:val="0"/>
          <w:sz w:val="31"/>
          <w:szCs w:val="31"/>
          <w:shd w:val="clear" w:fill="FFFFFF"/>
          <w:lang w:val="en-US" w:eastAsia="zh-CN"/>
        </w:rPr>
        <w:t>好</w:t>
      </w:r>
      <w:r>
        <w:rPr>
          <w:rFonts w:hint="eastAsia" w:ascii="仿宋_gb2312" w:hAnsi="仿宋_gb2312" w:eastAsia="仿宋_gb2312" w:cs="仿宋_gb2312"/>
          <w:i w:val="0"/>
          <w:iCs w:val="0"/>
          <w:caps w:val="0"/>
          <w:color w:val="000000"/>
          <w:spacing w:val="0"/>
          <w:sz w:val="31"/>
          <w:szCs w:val="31"/>
          <w:shd w:val="clear" w:fill="FFFFFF"/>
          <w:lang w:val="zh-CN"/>
        </w:rPr>
        <w:t>入党积极分子的确定和培养教育</w:t>
      </w:r>
      <w:r>
        <w:rPr>
          <w:rFonts w:hint="eastAsia" w:ascii="仿宋_gb2312" w:hAnsi="仿宋_gb2312" w:eastAsia="仿宋_gb2312" w:cs="仿宋_gb2312"/>
          <w:i w:val="0"/>
          <w:iCs w:val="0"/>
          <w:caps w:val="0"/>
          <w:color w:val="000000"/>
          <w:spacing w:val="0"/>
          <w:sz w:val="31"/>
          <w:szCs w:val="31"/>
          <w:shd w:val="clear" w:fill="FFFFFF"/>
          <w:lang w:val="en-US" w:eastAsia="zh-CN"/>
        </w:rPr>
        <w:t>以及发</w:t>
      </w:r>
      <w:r>
        <w:rPr>
          <w:rFonts w:hint="eastAsia" w:ascii="Times New Roman" w:hAnsi="Times New Roman" w:eastAsia="方正仿宋简体" w:cs="Times New Roman"/>
          <w:sz w:val="32"/>
          <w:szCs w:val="32"/>
          <w:lang w:val="en-US" w:eastAsia="zh-CN"/>
        </w:rPr>
        <w:t>展对象的确定和考察，配合党校做好发展对象与预备党员教育培训工作，不断增强党性教育实效，扎实有序推进党员发展工作。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kern w:val="2"/>
          <w:sz w:val="32"/>
          <w:szCs w:val="36"/>
          <w:lang w:val="en-US" w:eastAsia="zh-CN" w:bidi="ar-SA"/>
        </w:rPr>
      </w:pPr>
      <w:r>
        <w:rPr>
          <w:rFonts w:hint="eastAsia" w:ascii="Times New Roman" w:hAnsi="Times New Roman" w:eastAsia="黑体" w:cs="Times New Roman"/>
          <w:kern w:val="2"/>
          <w:sz w:val="32"/>
          <w:szCs w:val="36"/>
          <w:lang w:val="en-US" w:eastAsia="zh-CN" w:bidi="ar-SA"/>
        </w:rPr>
        <w:t>四、</w:t>
      </w:r>
      <w:r>
        <w:rPr>
          <w:rFonts w:hint="default" w:ascii="Times New Roman" w:hAnsi="Times New Roman" w:eastAsia="黑体" w:cs="Times New Roman"/>
          <w:kern w:val="2"/>
          <w:sz w:val="32"/>
          <w:szCs w:val="36"/>
          <w:lang w:val="en-US" w:eastAsia="zh-CN" w:bidi="ar-SA"/>
        </w:rPr>
        <w:t>推进</w:t>
      </w:r>
      <w:r>
        <w:rPr>
          <w:rFonts w:hint="eastAsia" w:ascii="Times New Roman" w:hAnsi="Times New Roman" w:eastAsia="黑体" w:cs="Times New Roman"/>
          <w:kern w:val="2"/>
          <w:sz w:val="32"/>
          <w:szCs w:val="36"/>
          <w:lang w:val="en-US" w:eastAsia="zh-CN" w:bidi="ar-SA"/>
        </w:rPr>
        <w:t>学校</w:t>
      </w:r>
      <w:r>
        <w:rPr>
          <w:rFonts w:hint="default" w:ascii="Times New Roman" w:hAnsi="Times New Roman" w:eastAsia="黑体" w:cs="Times New Roman"/>
          <w:kern w:val="2"/>
          <w:sz w:val="32"/>
          <w:szCs w:val="36"/>
          <w:lang w:val="en-US" w:eastAsia="zh-CN" w:bidi="ar-SA"/>
        </w:rPr>
        <w:t>第二批新时代党建示范创建和质量创优工作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color w:val="auto"/>
          <w:kern w:val="0"/>
          <w:sz w:val="32"/>
          <w:szCs w:val="32"/>
          <w:lang w:val="en-US" w:eastAsia="zh-CN" w:bidi="ar"/>
        </w:rPr>
      </w:pPr>
      <w:r>
        <w:rPr>
          <w:rFonts w:hint="eastAsia" w:ascii="方正仿宋简体" w:hAnsi="方正仿宋简体" w:eastAsia="方正仿宋简体" w:cs="方正仿宋简体"/>
          <w:kern w:val="2"/>
          <w:sz w:val="32"/>
          <w:szCs w:val="32"/>
          <w:lang w:val="en-US" w:eastAsia="zh-CN" w:bidi="ar-SA"/>
        </w:rPr>
        <w:t>各二级学院党委要按照通知要求，专题研究党建“双创”工作，组建专班对前期</w:t>
      </w:r>
      <w:r>
        <w:rPr>
          <w:rFonts w:hint="default" w:ascii="Times New Roman" w:hAnsi="Times New Roman" w:eastAsia="方正仿宋简体" w:cs="Times New Roman"/>
          <w:color w:val="auto"/>
          <w:kern w:val="0"/>
          <w:sz w:val="32"/>
          <w:szCs w:val="32"/>
          <w:lang w:val="en-US" w:eastAsia="zh-CN" w:bidi="ar"/>
        </w:rPr>
        <w:t>研究确定</w:t>
      </w:r>
      <w:r>
        <w:rPr>
          <w:rFonts w:hint="eastAsia" w:ascii="Times New Roman" w:hAnsi="Times New Roman" w:eastAsia="方正仿宋简体" w:cs="Times New Roman"/>
          <w:color w:val="auto"/>
          <w:kern w:val="0"/>
          <w:sz w:val="32"/>
          <w:szCs w:val="32"/>
          <w:lang w:val="en-US" w:eastAsia="zh-CN" w:bidi="ar"/>
        </w:rPr>
        <w:t>的</w:t>
      </w:r>
      <w:r>
        <w:rPr>
          <w:rFonts w:hint="default" w:ascii="Times New Roman" w:hAnsi="Times New Roman" w:eastAsia="方正仿宋简体" w:cs="Times New Roman"/>
          <w:color w:val="auto"/>
          <w:kern w:val="0"/>
          <w:sz w:val="32"/>
          <w:szCs w:val="32"/>
          <w:lang w:val="en-US" w:eastAsia="zh-CN" w:bidi="ar"/>
        </w:rPr>
        <w:t>申报意向</w:t>
      </w:r>
      <w:r>
        <w:rPr>
          <w:rFonts w:hint="eastAsia" w:ascii="Times New Roman" w:hAnsi="Times New Roman" w:eastAsia="方正仿宋简体" w:cs="Times New Roman"/>
          <w:color w:val="auto"/>
          <w:kern w:val="0"/>
          <w:sz w:val="32"/>
          <w:szCs w:val="32"/>
          <w:lang w:val="en-US" w:eastAsia="zh-CN" w:bidi="ar"/>
        </w:rPr>
        <w:t>的</w:t>
      </w:r>
      <w:r>
        <w:rPr>
          <w:rFonts w:hint="default" w:ascii="Times New Roman" w:hAnsi="Times New Roman" w:eastAsia="方正仿宋简体" w:cs="Times New Roman"/>
          <w:color w:val="auto"/>
          <w:kern w:val="0"/>
          <w:sz w:val="32"/>
          <w:szCs w:val="32"/>
          <w:lang w:val="en-US" w:eastAsia="zh-CN" w:bidi="ar"/>
        </w:rPr>
        <w:t>党建工作基础、成功做法、特色经验等进行</w:t>
      </w:r>
      <w:r>
        <w:rPr>
          <w:rFonts w:hint="eastAsia" w:ascii="Times New Roman" w:hAnsi="Times New Roman" w:eastAsia="方正仿宋简体" w:cs="Times New Roman"/>
          <w:color w:val="auto"/>
          <w:kern w:val="0"/>
          <w:sz w:val="32"/>
          <w:szCs w:val="32"/>
          <w:lang w:val="en-US" w:eastAsia="zh-CN" w:bidi="ar"/>
        </w:rPr>
        <w:t>全面</w:t>
      </w:r>
      <w:r>
        <w:rPr>
          <w:rFonts w:hint="default" w:ascii="Times New Roman" w:hAnsi="Times New Roman" w:eastAsia="方正仿宋简体" w:cs="Times New Roman"/>
          <w:color w:val="auto"/>
          <w:kern w:val="0"/>
          <w:sz w:val="32"/>
          <w:szCs w:val="32"/>
          <w:lang w:val="en-US" w:eastAsia="zh-CN" w:bidi="ar"/>
        </w:rPr>
        <w:t>梳理</w:t>
      </w:r>
      <w:r>
        <w:rPr>
          <w:rFonts w:hint="eastAsia" w:ascii="Times New Roman" w:hAnsi="Times New Roman" w:eastAsia="方正仿宋简体" w:cs="Times New Roman"/>
          <w:color w:val="auto"/>
          <w:kern w:val="0"/>
          <w:sz w:val="32"/>
          <w:szCs w:val="32"/>
          <w:lang w:val="en-US" w:eastAsia="zh-CN" w:bidi="ar"/>
        </w:rPr>
        <w:t>与</w:t>
      </w:r>
      <w:r>
        <w:rPr>
          <w:rFonts w:hint="default" w:ascii="Times New Roman" w:hAnsi="Times New Roman" w:eastAsia="方正仿宋简体" w:cs="Times New Roman"/>
          <w:color w:val="auto"/>
          <w:kern w:val="0"/>
          <w:sz w:val="32"/>
          <w:szCs w:val="32"/>
          <w:lang w:val="en-US" w:eastAsia="zh-CN" w:bidi="ar"/>
        </w:rPr>
        <w:t>总结，</w:t>
      </w:r>
      <w:r>
        <w:rPr>
          <w:rFonts w:hint="eastAsia" w:ascii="Times New Roman" w:hAnsi="Times New Roman" w:eastAsia="方正仿宋简体" w:cs="Times New Roman"/>
          <w:color w:val="auto"/>
          <w:kern w:val="0"/>
          <w:sz w:val="32"/>
          <w:szCs w:val="32"/>
          <w:lang w:val="en-US" w:eastAsia="zh-CN" w:bidi="ar"/>
        </w:rPr>
        <w:t>扎实做好</w:t>
      </w:r>
      <w:r>
        <w:rPr>
          <w:rFonts w:hint="default" w:ascii="Times New Roman" w:hAnsi="Times New Roman" w:eastAsia="方正仿宋简体" w:cs="Times New Roman"/>
          <w:color w:val="auto"/>
          <w:kern w:val="0"/>
          <w:sz w:val="32"/>
          <w:szCs w:val="32"/>
          <w:lang w:val="en-US" w:eastAsia="zh-CN" w:bidi="ar"/>
        </w:rPr>
        <w:t>申报</w:t>
      </w:r>
      <w:r>
        <w:rPr>
          <w:rFonts w:hint="eastAsia" w:ascii="Times New Roman" w:hAnsi="Times New Roman" w:eastAsia="方正仿宋简体" w:cs="Times New Roman"/>
          <w:color w:val="auto"/>
          <w:kern w:val="0"/>
          <w:sz w:val="32"/>
          <w:szCs w:val="32"/>
          <w:lang w:val="en-US" w:eastAsia="zh-CN" w:bidi="ar"/>
        </w:rPr>
        <w:t>书的撰写与上报、</w:t>
      </w:r>
      <w:r>
        <w:rPr>
          <w:rFonts w:hint="default" w:ascii="Times New Roman" w:hAnsi="Times New Roman" w:eastAsia="方正仿宋简体" w:cs="Times New Roman"/>
          <w:color w:val="auto"/>
          <w:kern w:val="0"/>
          <w:sz w:val="32"/>
          <w:szCs w:val="32"/>
          <w:lang w:val="en-US" w:eastAsia="zh-CN" w:bidi="ar"/>
        </w:rPr>
        <w:t>支撑材料</w:t>
      </w:r>
      <w:r>
        <w:rPr>
          <w:rFonts w:hint="eastAsia" w:ascii="Times New Roman" w:hAnsi="Times New Roman" w:eastAsia="方正仿宋简体" w:cs="Times New Roman"/>
          <w:color w:val="auto"/>
          <w:kern w:val="0"/>
          <w:sz w:val="32"/>
          <w:szCs w:val="32"/>
          <w:lang w:val="en-US" w:eastAsia="zh-CN" w:bidi="ar"/>
        </w:rPr>
        <w:t>的</w:t>
      </w:r>
      <w:r>
        <w:rPr>
          <w:rFonts w:hint="default" w:ascii="Times New Roman" w:hAnsi="Times New Roman" w:eastAsia="方正仿宋简体" w:cs="Times New Roman"/>
          <w:color w:val="auto"/>
          <w:kern w:val="0"/>
          <w:sz w:val="32"/>
          <w:szCs w:val="32"/>
          <w:lang w:val="en-US" w:eastAsia="zh-CN" w:bidi="ar"/>
        </w:rPr>
        <w:t>准备</w:t>
      </w:r>
      <w:r>
        <w:rPr>
          <w:rFonts w:hint="eastAsia" w:ascii="Times New Roman" w:hAnsi="Times New Roman" w:eastAsia="方正仿宋简体" w:cs="Times New Roman"/>
          <w:color w:val="auto"/>
          <w:kern w:val="0"/>
          <w:sz w:val="32"/>
          <w:szCs w:val="32"/>
          <w:lang w:val="en-US" w:eastAsia="zh-CN" w:bidi="ar"/>
        </w:rPr>
        <w:t>等工作。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2"/>
          <w:sz w:val="32"/>
          <w:szCs w:val="36"/>
          <w:lang w:val="en-US" w:eastAsia="zh-CN" w:bidi="ar-SA"/>
        </w:rPr>
      </w:pPr>
      <w:r>
        <w:rPr>
          <w:rFonts w:hint="eastAsia" w:ascii="Times New Roman" w:hAnsi="Times New Roman" w:eastAsia="黑体" w:cs="Times New Roman"/>
          <w:kern w:val="2"/>
          <w:sz w:val="32"/>
          <w:szCs w:val="36"/>
          <w:lang w:val="en-US" w:eastAsia="zh-CN" w:bidi="ar-SA"/>
        </w:rPr>
        <w:t>五、传达学习内江市组织工作会议精神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各党支部要以“三会一课”为载体，及时传达学习内江市组织工作会议精神，相关资料可从以下</w:t>
      </w:r>
      <w:bookmarkStart w:id="0" w:name="_GoBack"/>
      <w:bookmarkEnd w:id="0"/>
      <w:r>
        <w:rPr>
          <w:rFonts w:hint="eastAsia" w:ascii="Times New Roman" w:hAnsi="Times New Roman" w:eastAsia="方正仿宋简体" w:cs="Times New Roman"/>
          <w:sz w:val="32"/>
          <w:szCs w:val="32"/>
          <w:lang w:val="en-US" w:eastAsia="zh-CN"/>
        </w:rPr>
        <w:t>链接中下载。https://www.scnjnews.com/content/2023-10/12/content_6542865.html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outlineLvl w:val="9"/>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年</w:t>
      </w:r>
      <w:r>
        <w:rPr>
          <w:rFonts w:hint="eastAsia" w:ascii="Times New Roman" w:hAnsi="Times New Roman" w:eastAsia="方正仿宋简体" w:cs="Times New Roman"/>
          <w:sz w:val="32"/>
          <w:szCs w:val="32"/>
          <w:lang w:val="en-US" w:eastAsia="zh-CN"/>
        </w:rPr>
        <w:t>10</w:t>
      </w:r>
      <w:r>
        <w:rPr>
          <w:rFonts w:hint="eastAsia" w:ascii="Times New Roman" w:hAnsi="Times New Roman" w:eastAsia="方正仿宋简体" w:cs="Times New Roman"/>
          <w:sz w:val="32"/>
          <w:szCs w:val="32"/>
          <w:lang w:eastAsia="zh-CN"/>
        </w:rPr>
        <w:t>月</w:t>
      </w:r>
      <w:r>
        <w:rPr>
          <w:rFonts w:hint="eastAsia" w:ascii="Times New Roman" w:hAnsi="Times New Roman" w:eastAsia="方正仿宋简体" w:cs="Times New Roman"/>
          <w:sz w:val="32"/>
          <w:szCs w:val="32"/>
          <w:lang w:val="en-US" w:eastAsia="zh-CN"/>
        </w:rPr>
        <w:t>16日</w:t>
      </w:r>
    </w:p>
    <w:sectPr>
      <w:pgSz w:w="11906" w:h="16838"/>
      <w:pgMar w:top="1814"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NWVjZThlMzA2Mzc3YjRlOGY1MDA0ZTk0M2MxYmEifQ=="/>
  </w:docVars>
  <w:rsids>
    <w:rsidRoot w:val="7A1C781F"/>
    <w:rsid w:val="000328D9"/>
    <w:rsid w:val="00247A26"/>
    <w:rsid w:val="00264556"/>
    <w:rsid w:val="002909C9"/>
    <w:rsid w:val="004F26A5"/>
    <w:rsid w:val="005C02FA"/>
    <w:rsid w:val="00700E30"/>
    <w:rsid w:val="00981EA6"/>
    <w:rsid w:val="00B82306"/>
    <w:rsid w:val="00CB700B"/>
    <w:rsid w:val="00E350BF"/>
    <w:rsid w:val="00E74D95"/>
    <w:rsid w:val="00F65A18"/>
    <w:rsid w:val="010454CD"/>
    <w:rsid w:val="024A5625"/>
    <w:rsid w:val="02A34DC7"/>
    <w:rsid w:val="03673326"/>
    <w:rsid w:val="03685270"/>
    <w:rsid w:val="03801228"/>
    <w:rsid w:val="03832695"/>
    <w:rsid w:val="05F35992"/>
    <w:rsid w:val="06603764"/>
    <w:rsid w:val="06647751"/>
    <w:rsid w:val="06F24B17"/>
    <w:rsid w:val="08E20DBB"/>
    <w:rsid w:val="09410010"/>
    <w:rsid w:val="09E276DA"/>
    <w:rsid w:val="0AD143CB"/>
    <w:rsid w:val="0AF95865"/>
    <w:rsid w:val="0B370A36"/>
    <w:rsid w:val="0BD938D7"/>
    <w:rsid w:val="0C28359B"/>
    <w:rsid w:val="0C387BC9"/>
    <w:rsid w:val="0C584EEE"/>
    <w:rsid w:val="0C6F11B7"/>
    <w:rsid w:val="0CBA2A4C"/>
    <w:rsid w:val="0CC47053"/>
    <w:rsid w:val="0D0B45EB"/>
    <w:rsid w:val="0D187A80"/>
    <w:rsid w:val="0DE279C8"/>
    <w:rsid w:val="10F60763"/>
    <w:rsid w:val="10F93BEF"/>
    <w:rsid w:val="115C582F"/>
    <w:rsid w:val="11EE0FCD"/>
    <w:rsid w:val="12907333"/>
    <w:rsid w:val="132D28B4"/>
    <w:rsid w:val="146D1EF4"/>
    <w:rsid w:val="14A805DF"/>
    <w:rsid w:val="150D5CA3"/>
    <w:rsid w:val="155110A0"/>
    <w:rsid w:val="15BB67F9"/>
    <w:rsid w:val="164835D7"/>
    <w:rsid w:val="16771FE1"/>
    <w:rsid w:val="16E63D85"/>
    <w:rsid w:val="18CB15F8"/>
    <w:rsid w:val="18DE7936"/>
    <w:rsid w:val="19A84C00"/>
    <w:rsid w:val="1B695E80"/>
    <w:rsid w:val="1C9E7102"/>
    <w:rsid w:val="1DA01D60"/>
    <w:rsid w:val="1DD245FF"/>
    <w:rsid w:val="1DF400C2"/>
    <w:rsid w:val="1DFA7DE0"/>
    <w:rsid w:val="1E343962"/>
    <w:rsid w:val="1E6B6276"/>
    <w:rsid w:val="1F961B4B"/>
    <w:rsid w:val="2025031E"/>
    <w:rsid w:val="20B02E05"/>
    <w:rsid w:val="20DC7327"/>
    <w:rsid w:val="21242FD1"/>
    <w:rsid w:val="213D1BBA"/>
    <w:rsid w:val="21E01C1A"/>
    <w:rsid w:val="21F6668B"/>
    <w:rsid w:val="220F574B"/>
    <w:rsid w:val="2286305E"/>
    <w:rsid w:val="22B14013"/>
    <w:rsid w:val="242D4B3A"/>
    <w:rsid w:val="243C0B52"/>
    <w:rsid w:val="24AA16FF"/>
    <w:rsid w:val="24B479B3"/>
    <w:rsid w:val="266F2464"/>
    <w:rsid w:val="27285D68"/>
    <w:rsid w:val="276E45AC"/>
    <w:rsid w:val="27F84096"/>
    <w:rsid w:val="291F4B16"/>
    <w:rsid w:val="299346E9"/>
    <w:rsid w:val="29966AA0"/>
    <w:rsid w:val="2A6875B1"/>
    <w:rsid w:val="2A89103F"/>
    <w:rsid w:val="2D271ED5"/>
    <w:rsid w:val="2D6B3A48"/>
    <w:rsid w:val="2DD12205"/>
    <w:rsid w:val="2DD67AB5"/>
    <w:rsid w:val="2E870D06"/>
    <w:rsid w:val="2EB43055"/>
    <w:rsid w:val="2EBC458F"/>
    <w:rsid w:val="2F0C1ABC"/>
    <w:rsid w:val="2F2542BD"/>
    <w:rsid w:val="30031911"/>
    <w:rsid w:val="30E11CAB"/>
    <w:rsid w:val="30F05651"/>
    <w:rsid w:val="31641377"/>
    <w:rsid w:val="32E36443"/>
    <w:rsid w:val="32F0524B"/>
    <w:rsid w:val="33327151"/>
    <w:rsid w:val="33CB506D"/>
    <w:rsid w:val="346576FA"/>
    <w:rsid w:val="35A64FF2"/>
    <w:rsid w:val="35C03D58"/>
    <w:rsid w:val="36775842"/>
    <w:rsid w:val="36C039D7"/>
    <w:rsid w:val="37693743"/>
    <w:rsid w:val="377011B9"/>
    <w:rsid w:val="378C692A"/>
    <w:rsid w:val="37AA2D4F"/>
    <w:rsid w:val="388E620A"/>
    <w:rsid w:val="3A496339"/>
    <w:rsid w:val="3AD86082"/>
    <w:rsid w:val="3B595ADF"/>
    <w:rsid w:val="3B7F0D28"/>
    <w:rsid w:val="3BB832F3"/>
    <w:rsid w:val="3BC0702A"/>
    <w:rsid w:val="3C5A1ED2"/>
    <w:rsid w:val="3D64370E"/>
    <w:rsid w:val="40263C05"/>
    <w:rsid w:val="412E74CA"/>
    <w:rsid w:val="44073EA6"/>
    <w:rsid w:val="448561ED"/>
    <w:rsid w:val="44D35B1F"/>
    <w:rsid w:val="454A52AB"/>
    <w:rsid w:val="46490FE5"/>
    <w:rsid w:val="464A3620"/>
    <w:rsid w:val="46E4674F"/>
    <w:rsid w:val="471D1192"/>
    <w:rsid w:val="4758183A"/>
    <w:rsid w:val="48445AEC"/>
    <w:rsid w:val="485C6D10"/>
    <w:rsid w:val="48795433"/>
    <w:rsid w:val="493A5B7D"/>
    <w:rsid w:val="49702AFA"/>
    <w:rsid w:val="4A1D3D5B"/>
    <w:rsid w:val="4A6277D0"/>
    <w:rsid w:val="4B946F23"/>
    <w:rsid w:val="4C6C7D1B"/>
    <w:rsid w:val="4C886C80"/>
    <w:rsid w:val="4C97043E"/>
    <w:rsid w:val="4CC3719A"/>
    <w:rsid w:val="4D050E91"/>
    <w:rsid w:val="4D721630"/>
    <w:rsid w:val="4E6F0B50"/>
    <w:rsid w:val="4F547799"/>
    <w:rsid w:val="4FA455B4"/>
    <w:rsid w:val="51225F0D"/>
    <w:rsid w:val="52272565"/>
    <w:rsid w:val="52554D63"/>
    <w:rsid w:val="525D6913"/>
    <w:rsid w:val="532D3821"/>
    <w:rsid w:val="53854152"/>
    <w:rsid w:val="53B71A03"/>
    <w:rsid w:val="547701F8"/>
    <w:rsid w:val="558A2A10"/>
    <w:rsid w:val="567D2AD8"/>
    <w:rsid w:val="56FC601A"/>
    <w:rsid w:val="572F5526"/>
    <w:rsid w:val="57406905"/>
    <w:rsid w:val="597C7E66"/>
    <w:rsid w:val="59904795"/>
    <w:rsid w:val="59C83119"/>
    <w:rsid w:val="5A5B6AE6"/>
    <w:rsid w:val="5AA225E4"/>
    <w:rsid w:val="5ABB6EAB"/>
    <w:rsid w:val="5B770162"/>
    <w:rsid w:val="5BB65C08"/>
    <w:rsid w:val="5CA112FE"/>
    <w:rsid w:val="5D067986"/>
    <w:rsid w:val="5DDF3BBD"/>
    <w:rsid w:val="5E726C66"/>
    <w:rsid w:val="5F9315E8"/>
    <w:rsid w:val="602652A8"/>
    <w:rsid w:val="60EC0F8E"/>
    <w:rsid w:val="614756E5"/>
    <w:rsid w:val="63911EF7"/>
    <w:rsid w:val="65D81A15"/>
    <w:rsid w:val="65FE1D58"/>
    <w:rsid w:val="66110E89"/>
    <w:rsid w:val="673E61BA"/>
    <w:rsid w:val="67A417BA"/>
    <w:rsid w:val="67E81FAA"/>
    <w:rsid w:val="68664E33"/>
    <w:rsid w:val="68DD55F9"/>
    <w:rsid w:val="699E5C74"/>
    <w:rsid w:val="69C60267"/>
    <w:rsid w:val="6A991AB5"/>
    <w:rsid w:val="6AFC6CBB"/>
    <w:rsid w:val="6C846483"/>
    <w:rsid w:val="6D386712"/>
    <w:rsid w:val="6F871634"/>
    <w:rsid w:val="6FE96978"/>
    <w:rsid w:val="71CA74C2"/>
    <w:rsid w:val="725D36A5"/>
    <w:rsid w:val="72D969D4"/>
    <w:rsid w:val="757943FA"/>
    <w:rsid w:val="765612F7"/>
    <w:rsid w:val="76B3535B"/>
    <w:rsid w:val="77547AFD"/>
    <w:rsid w:val="77D03CB5"/>
    <w:rsid w:val="77F2730C"/>
    <w:rsid w:val="781531AE"/>
    <w:rsid w:val="781E0D1A"/>
    <w:rsid w:val="799B725D"/>
    <w:rsid w:val="7A1C781F"/>
    <w:rsid w:val="7B093941"/>
    <w:rsid w:val="7B432752"/>
    <w:rsid w:val="7CF63C01"/>
    <w:rsid w:val="7FEC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0000FF"/>
      <w:u w:val="single"/>
    </w:rPr>
  </w:style>
  <w:style w:type="character" w:styleId="11">
    <w:name w:val="HTML Cite"/>
    <w:basedOn w:val="6"/>
    <w:qFormat/>
    <w:uiPriority w:val="0"/>
  </w:style>
  <w:style w:type="character" w:customStyle="1" w:styleId="12">
    <w:name w:val="页眉 Char"/>
    <w:basedOn w:val="6"/>
    <w:link w:val="3"/>
    <w:qFormat/>
    <w:uiPriority w:val="0"/>
    <w:rPr>
      <w:rFonts w:asciiTheme="minorHAnsi" w:hAnsiTheme="minorHAnsi" w:eastAsiaTheme="minorEastAsia" w:cstheme="minorBidi"/>
      <w:kern w:val="2"/>
      <w:sz w:val="18"/>
      <w:szCs w:val="18"/>
    </w:rPr>
  </w:style>
  <w:style w:type="character" w:customStyle="1" w:styleId="13">
    <w:name w:val="页脚 Char"/>
    <w:basedOn w:val="6"/>
    <w:link w:val="2"/>
    <w:qFormat/>
    <w:uiPriority w:val="0"/>
    <w:rPr>
      <w:rFonts w:asciiTheme="minorHAnsi" w:hAnsiTheme="minorHAnsi" w:eastAsiaTheme="minorEastAsia" w:cstheme="minorBidi"/>
      <w:kern w:val="2"/>
      <w:sz w:val="18"/>
      <w:szCs w:val="18"/>
    </w:rPr>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187</Words>
  <Characters>1069</Characters>
  <Lines>8</Lines>
  <Paragraphs>2</Paragraphs>
  <TotalTime>10</TotalTime>
  <ScaleCrop>false</ScaleCrop>
  <LinksUpToDate>false</LinksUpToDate>
  <CharactersWithSpaces>1254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2020-03-11T01:16:00Z</dcterms:created>
  <dc:creator>曾经的期许</dc:creator>
  <cp:lastModifiedBy>花下月夜</cp:lastModifiedBy>
  <cp:lastPrinted>2021-05-10T00:46:00Z</cp:lastPrinted>
  <dcterms:modified xsi:type="dcterms:W3CDTF">2023-10-16T01:59:02Z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A25CEB8EAFC04A22A91858208FE54F38_12</vt:lpwstr>
  </property>
</Properties>
</file>